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Генеральному директору ООО «___________»</w:t>
      </w:r>
    </w:p>
    <w:p>
      <w:pPr>
        <w:spacing w:after="0"/>
        <w:jc w:val="right"/>
      </w:pPr>
      <w:r>
        <w:t>ИНН ____________, адрес: ___________________</w:t>
      </w:r>
    </w:p>
    <w:p>
      <w:pPr>
        <w:spacing w:after="0"/>
        <w:jc w:val="right"/>
      </w:pPr>
      <w:r>
        <w:t>от ООО «___________» (ИП ____________)</w:t>
      </w:r>
    </w:p>
    <w:p>
      <w:pPr>
        <w:spacing w:after="0"/>
        <w:jc w:val="right"/>
      </w:pPr>
      <w:r>
        <w:t>ИНН ____________, адрес: 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по договору поставки № ____ от «___» ________ ____ г.</w:t>
      </w:r>
    </w:p>
    <w:p/>
    <w:p>
      <w:pPr>
        <w:ind w:firstLine="709"/>
        <w:jc w:val="both"/>
      </w:pPr>
      <w:r>
        <w:t>По договору поставки № ____ наша организация поставила в ваш адрес товар на сумму ________ руб., что подтверждается УПД (товарными накладными) № ____. Срок оплаты — «___» ________ 20__ г.</w:t>
      </w:r>
    </w:p>
    <w:p>
      <w:pPr>
        <w:ind w:firstLine="709"/>
        <w:jc w:val="both"/>
      </w:pPr>
      <w:r>
        <w:t>Обязанность по оплате не исполнена. Задолженность составляет ________ руб., неустойка по п. ____ договора (проценты по ст. 395 ГК РФ) — ________ руб.</w:t>
      </w:r>
    </w:p>
    <w:p>
      <w:pPr>
        <w:ind w:firstLine="709"/>
        <w:jc w:val="both"/>
      </w:pPr>
      <w:r>
        <w:t>На основании ст. 309, 310, 486, 516 ГК РФ требуем погасить задолженность с неустойкой в течение ____ дней. При неисполнении будем вынуждены обратиться в Арбитражный суд ____________ области с отнесением на вас госпошлины и судебных издержек.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