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______________ районный суд</w:t>
      </w:r>
    </w:p>
    <w:p>
      <w:pPr>
        <w:spacing w:after="0"/>
        <w:jc w:val="right"/>
      </w:pPr>
      <w:r>
        <w:t>заявитель: ______________________,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заинтересованные лица: ОМВД России по ____________,</w:t>
      </w:r>
    </w:p>
    <w:p>
      <w:pPr>
        <w:spacing w:after="0"/>
        <w:jc w:val="right"/>
      </w:pPr>
      <w:r>
        <w:t>прокуратура ____________ района</w:t>
      </w:r>
    </w:p>
    <w:p/>
    <w:p>
      <w:pPr>
        <w:spacing w:after="0"/>
        <w:jc w:val="center"/>
      </w:pPr>
      <w:r>
        <w:rPr>
          <w:b/>
        </w:rPr>
        <w:t>ЖАЛОБА</w:t>
      </w:r>
    </w:p>
    <w:p>
      <w:pPr>
        <w:spacing w:after="0"/>
        <w:jc w:val="center"/>
      </w:pPr>
      <w:r>
        <w:rPr>
          <w:b/>
        </w:rPr>
        <w:t>в порядке ст. 125 УПК РФ</w:t>
      </w:r>
    </w:p>
    <w:p/>
    <w:p>
      <w:pPr>
        <w:ind w:firstLine="709"/>
        <w:jc w:val="both"/>
      </w:pPr>
      <w:r>
        <w:t>«___» ________ 20__ г. следователем (дознавателем) ____________ вынесено постановление об отказе в возбуждении уголовного дела по моему заявлению (КУСП № ____ от «___» ________).</w:t>
      </w:r>
    </w:p>
    <w:p>
      <w:pPr>
        <w:ind w:firstLine="709"/>
        <w:jc w:val="both"/>
      </w:pPr>
      <w:r>
        <w:t>Постановление незаконно: выводы не соответствуют материалам проверки, проверка неполна (не проведены: ____________), моё право на доступ к правосудию нарушено.</w:t>
      </w:r>
    </w:p>
    <w:p>
      <w:pPr>
        <w:ind w:firstLine="709"/>
        <w:jc w:val="both"/>
      </w:pPr>
      <w:r>
        <w:t>На основании ст. 125 УПК РФ ПРОШУ признать постановление незаконным и необоснованным и обязать устранить допущенные нарушения.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