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В УФНС России по ____________ области</w:t>
      </w:r>
    </w:p>
    <w:p>
      <w:pPr>
        <w:spacing w:after="0"/>
        <w:jc w:val="right"/>
      </w:pPr>
      <w:r>
        <w:t>(через ИФНС России № ___ по ____________)</w:t>
      </w:r>
    </w:p>
    <w:p>
      <w:pPr>
        <w:spacing w:after="0"/>
        <w:jc w:val="right"/>
      </w:pPr>
      <w:r>
        <w:t>от ______________________,</w:t>
      </w:r>
    </w:p>
    <w:p>
      <w:pPr>
        <w:spacing w:after="0"/>
        <w:jc w:val="right"/>
      </w:pPr>
      <w:r>
        <w:t>ИНН: ____________</w:t>
      </w:r>
    </w:p>
    <w:p/>
    <w:p>
      <w:pPr>
        <w:spacing w:after="0"/>
        <w:jc w:val="center"/>
      </w:pPr>
      <w:r>
        <w:rPr>
          <w:b/>
        </w:rPr>
        <w:t>ЖАЛОБА</w:t>
      </w:r>
    </w:p>
    <w:p>
      <w:pPr>
        <w:spacing w:after="0"/>
        <w:jc w:val="center"/>
      </w:pPr>
      <w:r>
        <w:rPr>
          <w:b/>
        </w:rPr>
        <w:t>на требование (действия) налогового органа</w:t>
      </w:r>
    </w:p>
    <w:p/>
    <w:p>
      <w:pPr>
        <w:ind w:firstLine="709"/>
        <w:jc w:val="both"/>
      </w:pPr>
      <w:r>
        <w:t>ИФНС России № ___ в мой адрес выставлено требование № ____ от «___» ________ 20__ г. об уплате ________ руб.</w:t>
      </w:r>
    </w:p>
    <w:p>
      <w:pPr>
        <w:ind w:firstLine="709"/>
        <w:jc w:val="both"/>
      </w:pPr>
      <w:r>
        <w:t>Требование незаконно, поскольку: ____________________ (обязанность исполнена платёжным документом от «___» ________; налог начислен ошибочно), что подтверждается: ____________.</w:t>
      </w:r>
    </w:p>
    <w:p>
      <w:pPr>
        <w:ind w:firstLine="709"/>
        <w:jc w:val="both"/>
      </w:pPr>
      <w:r>
        <w:t>На основании ст. 137–139 НК РФ прошу отменить требование № ____ и сообщить о принятом решении.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